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31133" w14:textId="41E78E38" w:rsidR="0088378C" w:rsidRDefault="0026706D" w:rsidP="0026706D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88378C">
        <w:rPr>
          <w:rFonts w:ascii="黑体" w:eastAsia="黑体" w:hAnsi="黑体"/>
          <w:sz w:val="32"/>
          <w:szCs w:val="32"/>
        </w:rPr>
        <w:t>1</w:t>
      </w:r>
    </w:p>
    <w:p w14:paraId="73BAE5F2" w14:textId="77777777" w:rsidR="0026706D" w:rsidRDefault="0026706D" w:rsidP="0026706D">
      <w:pPr>
        <w:rPr>
          <w:rFonts w:ascii="宋体" w:hAnsi="宋体"/>
          <w:color w:val="FF0000"/>
          <w:sz w:val="44"/>
          <w:szCs w:val="44"/>
        </w:rPr>
      </w:pPr>
      <w:r>
        <w:rPr>
          <w:rFonts w:ascii="宋体" w:hAnsi="宋体" w:hint="eastAsia"/>
          <w:color w:val="FF0000"/>
          <w:sz w:val="44"/>
          <w:szCs w:val="44"/>
        </w:rPr>
        <w:t xml:space="preserve"> </w:t>
      </w:r>
    </w:p>
    <w:p w14:paraId="6414721E" w14:textId="77777777" w:rsidR="0026706D" w:rsidRDefault="0026706D" w:rsidP="0026706D">
      <w:pPr>
        <w:jc w:val="center"/>
        <w:rPr>
          <w:rFonts w:ascii="方正小标宋简体" w:eastAsia="方正小标宋简体"/>
          <w:b/>
          <w:bCs/>
          <w:sz w:val="48"/>
          <w:szCs w:val="48"/>
        </w:rPr>
      </w:pPr>
      <w:r>
        <w:rPr>
          <w:rFonts w:ascii="方正小标宋简体" w:eastAsia="方正小标宋简体" w:hint="eastAsia"/>
          <w:b/>
          <w:bCs/>
          <w:sz w:val="48"/>
          <w:szCs w:val="48"/>
        </w:rPr>
        <w:t>2021年度省级预算执行情况自评报告</w:t>
      </w:r>
    </w:p>
    <w:p w14:paraId="7F6AD6D1" w14:textId="77777777" w:rsidR="0026706D" w:rsidRDefault="0026706D" w:rsidP="0026706D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40BFFBAC" w14:textId="77777777" w:rsidR="0026706D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>
        <w:rPr>
          <w:rFonts w:ascii="黑体" w:eastAsia="黑体" w:hAnsi="黑体" w:hint="eastAsia"/>
          <w:sz w:val="32"/>
          <w:szCs w:val="32"/>
        </w:rPr>
        <w:t>一、基本情况</w:t>
      </w:r>
    </w:p>
    <w:p w14:paraId="2026D71E" w14:textId="2014E03B" w:rsidR="0026706D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 w:rsidRPr="00955FB1">
        <w:rPr>
          <w:rFonts w:ascii="楷体_GB2312" w:eastAsia="楷体_GB2312" w:hint="eastAsia"/>
          <w:b/>
          <w:bCs/>
          <w:sz w:val="32"/>
          <w:szCs w:val="32"/>
        </w:rPr>
        <w:t xml:space="preserve">   （一）部门主要职能。</w:t>
      </w:r>
      <w:r>
        <w:rPr>
          <w:rFonts w:ascii="仿宋_GB2312" w:eastAsia="仿宋_GB2312" w:hAnsi="仿宋" w:hint="eastAsia"/>
          <w:sz w:val="32"/>
          <w:szCs w:val="32"/>
        </w:rPr>
        <w:t>贯彻执行国家和省有关交通工程质量、安全和造价监管的方针政策、法律法规和技术标准，参与拟定全省交通工程质量安全和造价管理的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标准规范、规章制度，承担全省交通工程质量、安全、建设项目环保、造价监督管理的技术支持和服务保障工作。</w:t>
      </w:r>
    </w:p>
    <w:p w14:paraId="0D176761" w14:textId="77777777" w:rsidR="0026706D" w:rsidRDefault="0026706D" w:rsidP="00955FB1">
      <w:pPr>
        <w:snapToGrid w:val="0"/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55FB1">
        <w:rPr>
          <w:rFonts w:ascii="楷体_GB2312" w:eastAsia="楷体_GB2312" w:hint="eastAsia"/>
          <w:b/>
          <w:bCs/>
          <w:sz w:val="32"/>
          <w:szCs w:val="32"/>
        </w:rPr>
        <w:t>（二）内设机构及所属单位概况。</w:t>
      </w:r>
      <w:r>
        <w:rPr>
          <w:rFonts w:ascii="仿宋_GB2312" w:eastAsia="仿宋_GB2312" w:hAnsi="仿宋" w:hint="eastAsia"/>
          <w:sz w:val="32"/>
          <w:szCs w:val="32"/>
        </w:rPr>
        <w:t>根据省委编办有关批复精神，我中心为公益一类事业单位，正处级建制，核定事业编制59名，内设机构8个，分别为：党委办公室、办公室、质量保障科、安全监督科（应急管理办公室）、检测鉴定科、资信服务科、科技信息科、造价管理科。无所属单位。</w:t>
      </w:r>
    </w:p>
    <w:p w14:paraId="55E5A0AB" w14:textId="77777777" w:rsidR="0026706D" w:rsidRDefault="0026706D" w:rsidP="00955FB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二、绩效自评工作组织开展情况</w:t>
      </w:r>
    </w:p>
    <w:p w14:paraId="6551B54F" w14:textId="77777777" w:rsidR="0026706D" w:rsidRPr="00955FB1" w:rsidRDefault="0026706D" w:rsidP="00955FB1">
      <w:pPr>
        <w:widowControl/>
        <w:spacing w:line="56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955FB1">
        <w:rPr>
          <w:rFonts w:ascii="仿宋_GB2312" w:eastAsia="仿宋_GB2312" w:hAnsi="仿宋" w:hint="eastAsia"/>
          <w:sz w:val="32"/>
          <w:szCs w:val="32"/>
        </w:rPr>
        <w:t>我中心高度重视绩效自评工作，成立绩效自评组，安排部署有关工作，具体情况为：</w:t>
      </w:r>
    </w:p>
    <w:p w14:paraId="0AA574D7" w14:textId="4CA15BC8" w:rsidR="0026706D" w:rsidRPr="00955FB1" w:rsidRDefault="0026706D" w:rsidP="00955FB1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55FB1">
        <w:rPr>
          <w:rFonts w:ascii="仿宋_GB2312" w:eastAsia="仿宋_GB2312" w:hAnsi="仿宋" w:hint="eastAsia"/>
          <w:sz w:val="32"/>
          <w:szCs w:val="32"/>
        </w:rPr>
        <w:t>组  长：</w:t>
      </w:r>
      <w:r w:rsidR="00955FB1">
        <w:rPr>
          <w:rFonts w:ascii="仿宋_GB2312" w:eastAsia="仿宋_GB2312" w:hAnsi="仿宋" w:hint="eastAsia"/>
          <w:sz w:val="32"/>
          <w:szCs w:val="32"/>
        </w:rPr>
        <w:t>中心党委书记、</w:t>
      </w:r>
      <w:r w:rsidR="00955FB1" w:rsidRPr="00955FB1">
        <w:rPr>
          <w:rFonts w:ascii="仿宋_GB2312" w:eastAsia="仿宋_GB2312" w:hAnsi="仿宋" w:hint="eastAsia"/>
          <w:sz w:val="32"/>
          <w:szCs w:val="32"/>
        </w:rPr>
        <w:t>主任</w:t>
      </w:r>
      <w:r w:rsidR="00955FB1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955FB1">
        <w:rPr>
          <w:rFonts w:ascii="仿宋_GB2312" w:eastAsia="仿宋_GB2312" w:hAnsi="仿宋"/>
          <w:sz w:val="32"/>
          <w:szCs w:val="32"/>
        </w:rPr>
        <w:t xml:space="preserve"> </w:t>
      </w:r>
      <w:r w:rsidRPr="00955FB1">
        <w:rPr>
          <w:rFonts w:ascii="仿宋_GB2312" w:eastAsia="仿宋_GB2312" w:hAnsi="仿宋" w:hint="eastAsia"/>
          <w:sz w:val="32"/>
          <w:szCs w:val="32"/>
        </w:rPr>
        <w:t>达</w:t>
      </w:r>
      <w:proofErr w:type="gramStart"/>
      <w:r w:rsidRPr="00955FB1">
        <w:rPr>
          <w:rFonts w:ascii="仿宋_GB2312" w:eastAsia="仿宋_GB2312" w:hAnsi="仿宋" w:hint="eastAsia"/>
          <w:sz w:val="32"/>
          <w:szCs w:val="32"/>
        </w:rPr>
        <w:t>世</w:t>
      </w:r>
      <w:proofErr w:type="gramEnd"/>
      <w:r w:rsidRPr="00955FB1">
        <w:rPr>
          <w:rFonts w:ascii="仿宋_GB2312" w:eastAsia="仿宋_GB2312" w:hAnsi="仿宋" w:hint="eastAsia"/>
          <w:sz w:val="32"/>
          <w:szCs w:val="32"/>
        </w:rPr>
        <w:t xml:space="preserve">德  </w:t>
      </w:r>
    </w:p>
    <w:p w14:paraId="0880071E" w14:textId="571AEFBE" w:rsidR="0026706D" w:rsidRPr="00955FB1" w:rsidRDefault="0026706D" w:rsidP="00955FB1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55FB1">
        <w:rPr>
          <w:rFonts w:ascii="仿宋_GB2312" w:eastAsia="仿宋_GB2312" w:hAnsi="仿宋" w:hint="eastAsia"/>
          <w:sz w:val="32"/>
          <w:szCs w:val="32"/>
        </w:rPr>
        <w:t>副组长：</w:t>
      </w:r>
      <w:r w:rsidR="00955FB1">
        <w:rPr>
          <w:rFonts w:ascii="仿宋_GB2312" w:eastAsia="仿宋_GB2312" w:hAnsi="仿宋" w:hint="eastAsia"/>
          <w:sz w:val="32"/>
          <w:szCs w:val="32"/>
        </w:rPr>
        <w:t xml:space="preserve">中心党委委员、副主任 </w:t>
      </w:r>
      <w:r w:rsidRPr="00955FB1">
        <w:rPr>
          <w:rFonts w:ascii="仿宋_GB2312" w:eastAsia="仿宋_GB2312" w:hAnsi="仿宋" w:hint="eastAsia"/>
          <w:sz w:val="32"/>
          <w:szCs w:val="32"/>
        </w:rPr>
        <w:t xml:space="preserve">曾勇 </w:t>
      </w:r>
    </w:p>
    <w:p w14:paraId="329DC76A" w14:textId="3345DD56" w:rsidR="0026706D" w:rsidRPr="00955FB1" w:rsidRDefault="0026706D" w:rsidP="00955FB1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55FB1">
        <w:rPr>
          <w:rFonts w:ascii="仿宋_GB2312" w:eastAsia="仿宋_GB2312" w:hAnsi="仿宋" w:hint="eastAsia"/>
          <w:sz w:val="32"/>
          <w:szCs w:val="32"/>
        </w:rPr>
        <w:t>绩效自评办公室设在办公室。</w:t>
      </w:r>
    </w:p>
    <w:p w14:paraId="69F80C37" w14:textId="77777777" w:rsidR="0026706D" w:rsidRPr="00955FB1" w:rsidRDefault="0026706D" w:rsidP="00955FB1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55FB1">
        <w:rPr>
          <w:rFonts w:ascii="仿宋_GB2312" w:eastAsia="仿宋_GB2312" w:hAnsi="仿宋" w:hint="eastAsia"/>
          <w:sz w:val="32"/>
          <w:szCs w:val="32"/>
        </w:rPr>
        <w:t xml:space="preserve">办公室主任：曹斌  </w:t>
      </w:r>
    </w:p>
    <w:p w14:paraId="6BF98A98" w14:textId="77777777" w:rsidR="0026706D" w:rsidRPr="00955FB1" w:rsidRDefault="0026706D" w:rsidP="00955FB1">
      <w:pPr>
        <w:widowControl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955FB1">
        <w:rPr>
          <w:rFonts w:ascii="仿宋_GB2312" w:eastAsia="仿宋_GB2312" w:hAnsi="仿宋" w:hint="eastAsia"/>
          <w:sz w:val="32"/>
          <w:szCs w:val="32"/>
        </w:rPr>
        <w:t>成员：</w:t>
      </w:r>
      <w:proofErr w:type="gramStart"/>
      <w:r w:rsidRPr="00955FB1">
        <w:rPr>
          <w:rFonts w:ascii="仿宋_GB2312" w:eastAsia="仿宋_GB2312" w:hAnsi="仿宋" w:hint="eastAsia"/>
          <w:sz w:val="32"/>
          <w:szCs w:val="32"/>
        </w:rPr>
        <w:t>姜涛</w:t>
      </w:r>
      <w:proofErr w:type="gramEnd"/>
      <w:r w:rsidRPr="00955FB1">
        <w:rPr>
          <w:rFonts w:ascii="仿宋_GB2312" w:eastAsia="仿宋_GB2312" w:hAnsi="仿宋" w:hint="eastAsia"/>
          <w:sz w:val="32"/>
          <w:szCs w:val="32"/>
        </w:rPr>
        <w:t xml:space="preserve"> 郭环娇</w:t>
      </w:r>
    </w:p>
    <w:p w14:paraId="5F46E9A5" w14:textId="77777777" w:rsidR="0026706D" w:rsidRPr="00955FB1" w:rsidRDefault="0026706D" w:rsidP="00955FB1">
      <w:pPr>
        <w:spacing w:line="560" w:lineRule="exact"/>
        <w:ind w:firstLine="640"/>
        <w:rPr>
          <w:rFonts w:ascii="仿宋_GB2312" w:eastAsia="仿宋_GB2312" w:hAnsi="仿宋"/>
          <w:sz w:val="32"/>
          <w:szCs w:val="32"/>
        </w:rPr>
      </w:pPr>
      <w:r w:rsidRPr="00955FB1">
        <w:rPr>
          <w:rFonts w:ascii="仿宋_GB2312" w:eastAsia="仿宋_GB2312" w:hAnsi="仿宋" w:hint="eastAsia"/>
          <w:sz w:val="32"/>
          <w:szCs w:val="32"/>
        </w:rPr>
        <w:lastRenderedPageBreak/>
        <w:t>本次绩效自评工作审批人为达</w:t>
      </w:r>
      <w:proofErr w:type="gramStart"/>
      <w:r w:rsidRPr="00955FB1">
        <w:rPr>
          <w:rFonts w:ascii="仿宋_GB2312" w:eastAsia="仿宋_GB2312" w:hAnsi="仿宋" w:hint="eastAsia"/>
          <w:sz w:val="32"/>
          <w:szCs w:val="32"/>
        </w:rPr>
        <w:t>世</w:t>
      </w:r>
      <w:proofErr w:type="gramEnd"/>
      <w:r w:rsidRPr="00955FB1">
        <w:rPr>
          <w:rFonts w:ascii="仿宋_GB2312" w:eastAsia="仿宋_GB2312" w:hAnsi="仿宋" w:hint="eastAsia"/>
          <w:sz w:val="32"/>
          <w:szCs w:val="32"/>
        </w:rPr>
        <w:t>德、曾勇，审核人为曹斌，编制人为姜涛。</w:t>
      </w:r>
      <w:r w:rsidRPr="00955FB1">
        <w:rPr>
          <w:rFonts w:ascii="仿宋_GB2312" w:eastAsia="仿宋_GB2312" w:hint="eastAsia"/>
          <w:sz w:val="32"/>
          <w:szCs w:val="32"/>
        </w:rPr>
        <w:t>纳入自评范围为单位本级，包括整体及项目绩效。</w:t>
      </w:r>
    </w:p>
    <w:p w14:paraId="3E7E45AB" w14:textId="77777777" w:rsidR="0026706D" w:rsidRDefault="0026706D" w:rsidP="00955FB1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三、部门整体支出绩效自评情况分析</w:t>
      </w:r>
      <w:r>
        <w:rPr>
          <w:rFonts w:ascii="黑体" w:eastAsia="黑体" w:hAnsi="黑体" w:hint="eastAsia"/>
          <w:sz w:val="32"/>
          <w:szCs w:val="32"/>
        </w:rPr>
        <w:tab/>
      </w:r>
    </w:p>
    <w:p w14:paraId="0D438C16" w14:textId="77777777" w:rsidR="0026706D" w:rsidRDefault="0026706D" w:rsidP="00955FB1">
      <w:pPr>
        <w:snapToGrid w:val="0"/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955FB1">
        <w:rPr>
          <w:rFonts w:ascii="楷体_GB2312" w:eastAsia="楷体_GB2312" w:hint="eastAsia"/>
          <w:b/>
          <w:bCs/>
          <w:sz w:val="32"/>
          <w:szCs w:val="32"/>
        </w:rPr>
        <w:t>（一）部门决算主要情况。</w:t>
      </w:r>
      <w:r>
        <w:rPr>
          <w:rFonts w:ascii="仿宋_GB2312" w:eastAsia="仿宋_GB2312" w:hAnsi="仿宋" w:hint="eastAsia"/>
          <w:sz w:val="32"/>
          <w:szCs w:val="32"/>
        </w:rPr>
        <w:t>收入25,550,350.00元，支出25,133,323.54元，差额417,026.46元。产生差额的主要原因为疫情、政策、人员变动等。（详见决算报告）</w:t>
      </w:r>
    </w:p>
    <w:p w14:paraId="7361EF19" w14:textId="77777777" w:rsidR="0026706D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 w:rsidRPr="00955FB1">
        <w:rPr>
          <w:rFonts w:ascii="楷体_GB2312" w:eastAsia="楷体_GB2312" w:hint="eastAsia"/>
          <w:b/>
          <w:bCs/>
          <w:sz w:val="32"/>
          <w:szCs w:val="32"/>
        </w:rPr>
        <w:t xml:space="preserve">   （二）总体绩效目标完成情况分析。</w:t>
      </w:r>
      <w:r>
        <w:rPr>
          <w:rFonts w:ascii="仿宋_GB2312" w:eastAsia="仿宋_GB2312" w:hint="eastAsia"/>
          <w:sz w:val="32"/>
          <w:szCs w:val="32"/>
        </w:rPr>
        <w:t>总体绩效目标完成情况良好。</w:t>
      </w:r>
    </w:p>
    <w:p w14:paraId="0F1E7A63" w14:textId="77777777" w:rsidR="0026706D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955FB1">
        <w:rPr>
          <w:rFonts w:ascii="楷体_GB2312" w:eastAsia="楷体_GB2312" w:hint="eastAsia"/>
          <w:b/>
          <w:bCs/>
          <w:sz w:val="32"/>
          <w:szCs w:val="32"/>
        </w:rPr>
        <w:t xml:space="preserve"> （三）各项指标完成情况分析。</w:t>
      </w:r>
      <w:r>
        <w:rPr>
          <w:rFonts w:ascii="仿宋_GB2312" w:eastAsia="仿宋_GB2312" w:hint="eastAsia"/>
          <w:sz w:val="32"/>
          <w:szCs w:val="32"/>
        </w:rPr>
        <w:t>各项指标完成情况为优秀。</w:t>
      </w:r>
    </w:p>
    <w:p w14:paraId="1F49D573" w14:textId="77777777" w:rsidR="0026706D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 w:rsidRPr="00955FB1">
        <w:rPr>
          <w:rFonts w:ascii="楷体_GB2312" w:eastAsia="楷体_GB2312" w:hint="eastAsia"/>
          <w:b/>
          <w:bCs/>
          <w:sz w:val="32"/>
          <w:szCs w:val="32"/>
        </w:rPr>
        <w:t xml:space="preserve">   （四）偏离绩效目标的原因及下一步改进措施。</w:t>
      </w:r>
      <w:r>
        <w:rPr>
          <w:rFonts w:ascii="仿宋_GB2312" w:eastAsia="仿宋_GB2312" w:hint="eastAsia"/>
          <w:sz w:val="32"/>
          <w:szCs w:val="32"/>
        </w:rPr>
        <w:t xml:space="preserve">无。     </w:t>
      </w:r>
    </w:p>
    <w:p w14:paraId="6E8E5A11" w14:textId="77777777" w:rsidR="0026706D" w:rsidRDefault="0026706D" w:rsidP="00955FB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四、部门预算项目支出绩效自评情况分析</w:t>
      </w:r>
      <w:r>
        <w:rPr>
          <w:rFonts w:ascii="黑体" w:eastAsia="黑体" w:hAnsi="黑体" w:hint="eastAsia"/>
          <w:sz w:val="32"/>
          <w:szCs w:val="32"/>
        </w:rPr>
        <w:tab/>
      </w:r>
    </w:p>
    <w:p w14:paraId="66222E57" w14:textId="77777777" w:rsidR="0026706D" w:rsidRPr="00955FB1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  <w:r w:rsidRPr="00955FB1">
        <w:rPr>
          <w:rFonts w:ascii="仿宋_GB2312" w:eastAsia="仿宋_GB2312" w:hint="eastAsia"/>
          <w:sz w:val="32"/>
          <w:szCs w:val="32"/>
        </w:rPr>
        <w:t xml:space="preserve">  2021年，本部门预算支出项目2个，当年财政拨款</w:t>
      </w:r>
      <w:r w:rsidRPr="00955FB1">
        <w:rPr>
          <w:rFonts w:ascii="仿宋_GB2312" w:eastAsia="仿宋_GB2312" w:hAnsi="仿宋" w:hint="eastAsia"/>
          <w:sz w:val="32"/>
          <w:szCs w:val="32"/>
        </w:rPr>
        <w:t>1061.4万元</w:t>
      </w:r>
      <w:r w:rsidRPr="00955FB1">
        <w:rPr>
          <w:rFonts w:ascii="仿宋_GB2312" w:eastAsia="仿宋_GB2312" w:hint="eastAsia"/>
          <w:sz w:val="32"/>
          <w:szCs w:val="32"/>
        </w:rPr>
        <w:t>，全年支出975.3</w:t>
      </w:r>
      <w:r w:rsidRPr="00955FB1">
        <w:rPr>
          <w:rFonts w:ascii="仿宋_GB2312" w:eastAsia="仿宋_GB2312" w:hAnsi="仿宋" w:hint="eastAsia"/>
          <w:sz w:val="32"/>
          <w:szCs w:val="32"/>
        </w:rPr>
        <w:t>万</w:t>
      </w:r>
      <w:r w:rsidRPr="00955FB1">
        <w:rPr>
          <w:rFonts w:ascii="仿宋_GB2312" w:eastAsia="仿宋_GB2312" w:hint="eastAsia"/>
          <w:sz w:val="32"/>
          <w:szCs w:val="32"/>
        </w:rPr>
        <w:t>元，执行率92%。通过自评，有1个项目结果为“优”，1个项目结果为“差”。分项目自评情况分析如下：</w:t>
      </w:r>
    </w:p>
    <w:p w14:paraId="4858BCA9" w14:textId="77777777" w:rsidR="0026706D" w:rsidRPr="00955FB1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 w:rsidRPr="00955FB1">
        <w:rPr>
          <w:rFonts w:ascii="仿宋_GB2312" w:eastAsia="仿宋_GB2312" w:hint="eastAsia"/>
          <w:sz w:val="32"/>
          <w:szCs w:val="32"/>
        </w:rPr>
        <w:t xml:space="preserve">   </w:t>
      </w:r>
      <w:r w:rsidRPr="00955FB1">
        <w:rPr>
          <w:rFonts w:ascii="楷体_GB2312" w:eastAsia="楷体_GB2312" w:hint="eastAsia"/>
          <w:b/>
          <w:bCs/>
          <w:sz w:val="32"/>
          <w:szCs w:val="32"/>
        </w:rPr>
        <w:t>（一）拉网式排查检测费</w:t>
      </w:r>
    </w:p>
    <w:p w14:paraId="0F4A7F4E" w14:textId="77777777" w:rsidR="0026706D" w:rsidRPr="00955FB1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 w:rsidRPr="00955FB1">
        <w:rPr>
          <w:rFonts w:ascii="仿宋_GB2312" w:eastAsia="仿宋_GB2312" w:hint="eastAsia"/>
          <w:sz w:val="32"/>
          <w:szCs w:val="32"/>
        </w:rPr>
        <w:t xml:space="preserve">    1.总体绩效目标完成情况分析。完成情况优秀。</w:t>
      </w:r>
    </w:p>
    <w:p w14:paraId="380299FE" w14:textId="77777777" w:rsidR="0026706D" w:rsidRPr="00955FB1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 w:rsidRPr="00955FB1">
        <w:rPr>
          <w:rFonts w:ascii="仿宋_GB2312" w:eastAsia="仿宋_GB2312" w:hint="eastAsia"/>
          <w:sz w:val="32"/>
          <w:szCs w:val="32"/>
        </w:rPr>
        <w:t xml:space="preserve">    2.各项指标完成情况分析。完成情况优秀。</w:t>
      </w:r>
    </w:p>
    <w:p w14:paraId="56DA8A20" w14:textId="77777777" w:rsidR="0026706D" w:rsidRPr="00955FB1" w:rsidRDefault="0026706D" w:rsidP="00955FB1">
      <w:pPr>
        <w:spacing w:line="560" w:lineRule="exact"/>
        <w:rPr>
          <w:rFonts w:ascii="楷体_GB2312" w:eastAsia="楷体_GB2312"/>
          <w:b/>
          <w:bCs/>
          <w:sz w:val="32"/>
          <w:szCs w:val="32"/>
        </w:rPr>
      </w:pPr>
      <w:r w:rsidRPr="00955FB1">
        <w:rPr>
          <w:rFonts w:ascii="楷体_GB2312" w:eastAsia="楷体_GB2312" w:hint="eastAsia"/>
          <w:b/>
          <w:bCs/>
          <w:sz w:val="32"/>
          <w:szCs w:val="32"/>
        </w:rPr>
        <w:t xml:space="preserve">   （二）全省公路水运试验检测考试</w:t>
      </w:r>
    </w:p>
    <w:p w14:paraId="18F1DA33" w14:textId="77777777" w:rsidR="0026706D" w:rsidRPr="00955FB1" w:rsidRDefault="0026706D" w:rsidP="00955FB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55FB1">
        <w:rPr>
          <w:rFonts w:ascii="仿宋_GB2312" w:eastAsia="仿宋_GB2312" w:hint="eastAsia"/>
          <w:sz w:val="32"/>
          <w:szCs w:val="32"/>
        </w:rPr>
        <w:t>1.总体绩效目标完成情况分析。未完成。</w:t>
      </w:r>
    </w:p>
    <w:p w14:paraId="114C9193" w14:textId="77777777" w:rsidR="0026706D" w:rsidRPr="00955FB1" w:rsidRDefault="0026706D" w:rsidP="00955FB1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955FB1">
        <w:rPr>
          <w:rFonts w:ascii="仿宋_GB2312" w:eastAsia="仿宋_GB2312" w:hint="eastAsia"/>
          <w:sz w:val="32"/>
          <w:szCs w:val="32"/>
        </w:rPr>
        <w:t>2.各项指标完成情况分析。未完成。</w:t>
      </w:r>
    </w:p>
    <w:p w14:paraId="41796CF9" w14:textId="77777777" w:rsidR="0026706D" w:rsidRPr="00955FB1" w:rsidRDefault="0026706D" w:rsidP="00955FB1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955FB1">
        <w:rPr>
          <w:rFonts w:ascii="仿宋_GB2312" w:eastAsia="仿宋_GB2312" w:hint="eastAsia"/>
          <w:sz w:val="32"/>
          <w:szCs w:val="32"/>
        </w:rPr>
        <w:t>3.偏离绩效目标的原因。全省公路水运试验检测考试收入来源为行政事业性收费收入，因受疫情影响暂未开展。</w:t>
      </w:r>
    </w:p>
    <w:p w14:paraId="6A566B9D" w14:textId="77777777" w:rsidR="0026706D" w:rsidRDefault="0026706D" w:rsidP="00955FB1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六、绩效自评结果拟应用和公开情况</w:t>
      </w:r>
    </w:p>
    <w:p w14:paraId="106B5A1A" w14:textId="77777777" w:rsidR="0026706D" w:rsidRDefault="0026706D" w:rsidP="00955FB1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我中心将根据绩效自评结果进一步统筹优化管理。按规定进</w:t>
      </w:r>
      <w:r>
        <w:rPr>
          <w:rFonts w:ascii="仿宋_GB2312" w:eastAsia="仿宋_GB2312" w:hint="eastAsia"/>
          <w:sz w:val="32"/>
          <w:szCs w:val="32"/>
        </w:rPr>
        <w:lastRenderedPageBreak/>
        <w:t>行公开。</w:t>
      </w:r>
    </w:p>
    <w:p w14:paraId="016C58C9" w14:textId="77777777" w:rsidR="0026706D" w:rsidRDefault="0026706D" w:rsidP="00955FB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黑体" w:eastAsia="黑体" w:hAnsi="黑体" w:hint="eastAsia"/>
          <w:sz w:val="32"/>
          <w:szCs w:val="32"/>
        </w:rPr>
        <w:t xml:space="preserve"> 七、其他需要说明的问题</w:t>
      </w:r>
    </w:p>
    <w:p w14:paraId="3A4ECA1C" w14:textId="3C2C2FF5" w:rsidR="00E37192" w:rsidRPr="0026706D" w:rsidRDefault="0026706D" w:rsidP="00955FB1">
      <w:pPr>
        <w:spacing w:line="560" w:lineRule="exact"/>
        <w:ind w:firstLine="640"/>
        <w:rPr>
          <w:rFonts w:ascii="仿宋_GB2312" w:eastAsia="仿宋_GB2312"/>
          <w:sz w:val="32"/>
          <w:szCs w:val="32"/>
        </w:rPr>
      </w:pPr>
      <w:r w:rsidRPr="00955FB1">
        <w:rPr>
          <w:rFonts w:ascii="仿宋_GB2312" w:eastAsia="仿宋_GB2312" w:hint="eastAsia"/>
          <w:b/>
          <w:bCs/>
          <w:sz w:val="32"/>
          <w:szCs w:val="32"/>
        </w:rPr>
        <w:t>一是</w:t>
      </w:r>
      <w:r>
        <w:rPr>
          <w:rFonts w:ascii="仿宋_GB2312" w:eastAsia="仿宋_GB2312" w:hint="eastAsia"/>
          <w:sz w:val="32"/>
          <w:szCs w:val="32"/>
        </w:rPr>
        <w:t>甘肃省级预算绩效管理信息系统的绩效自评模块“履职效果-社会影响-重大不良影响事件（起）”指标计算出错，我中心全年无重大不良影响事件，输入0起后不计分；</w:t>
      </w:r>
      <w:r w:rsidRPr="00955FB1">
        <w:rPr>
          <w:rFonts w:ascii="仿宋_GB2312" w:eastAsia="仿宋_GB2312" w:hint="eastAsia"/>
          <w:b/>
          <w:bCs/>
          <w:sz w:val="32"/>
          <w:szCs w:val="32"/>
        </w:rPr>
        <w:t>二是</w:t>
      </w:r>
      <w:r>
        <w:rPr>
          <w:rFonts w:ascii="仿宋_GB2312" w:eastAsia="仿宋_GB2312" w:hint="eastAsia"/>
          <w:sz w:val="32"/>
          <w:szCs w:val="32"/>
        </w:rPr>
        <w:t>随着上级绩效目标管理规定的制定，不断新增绩效申报、监控、总结、自评等工作，而我中心无财务部门（编办未批准），财务人员紧缺，工作繁杂，建议上级统筹精简工作任务及要求，减轻基层负担。</w:t>
      </w:r>
    </w:p>
    <w:sectPr w:rsidR="00E37192" w:rsidRPr="0026706D" w:rsidSect="00775B8B">
      <w:pgSz w:w="11906" w:h="16838"/>
      <w:pgMar w:top="1701" w:right="1418" w:bottom="1418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277"/>
    <w:rsid w:val="0026706D"/>
    <w:rsid w:val="00775B8B"/>
    <w:rsid w:val="0088378C"/>
    <w:rsid w:val="00955FB1"/>
    <w:rsid w:val="00AB2277"/>
    <w:rsid w:val="00D83D49"/>
    <w:rsid w:val="00E37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97965"/>
  <w15:chartTrackingRefBased/>
  <w15:docId w15:val="{90467714-3EB4-4B11-BF2F-3550531D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06D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1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宋景荣</dc:creator>
  <cp:keywords/>
  <dc:description/>
  <cp:lastModifiedBy>宋景荣</cp:lastModifiedBy>
  <cp:revision>5</cp:revision>
  <dcterms:created xsi:type="dcterms:W3CDTF">2022-02-25T07:56:00Z</dcterms:created>
  <dcterms:modified xsi:type="dcterms:W3CDTF">2022-02-28T02:12:00Z</dcterms:modified>
</cp:coreProperties>
</file>